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C5099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A3DD3A9" wp14:editId="50EDCBFE">
            <wp:extent cx="720090" cy="807085"/>
            <wp:effectExtent l="0" t="0" r="3810" b="0"/>
            <wp:docPr id="1" name="Рисунок 1" descr="Герб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С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99" w:rsidRPr="00C50999" w:rsidRDefault="00C50999" w:rsidP="00C5099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C50999" w:rsidRPr="00C50999" w:rsidRDefault="00C50999" w:rsidP="00C5099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999" w:rsidRPr="00C50999" w:rsidRDefault="00C50999" w:rsidP="00C5099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C50999" w:rsidRPr="00C50999" w:rsidRDefault="00C50999" w:rsidP="00C5099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999" w:rsidRPr="00C50999" w:rsidRDefault="00C50999" w:rsidP="00C5099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Становлянский муниципальный район</w:t>
      </w:r>
    </w:p>
    <w:p w:rsidR="00C50999" w:rsidRPr="00C50999" w:rsidRDefault="00C50999" w:rsidP="00C5099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999" w:rsidRPr="00C50999" w:rsidRDefault="00C50999" w:rsidP="00C5099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Пальна-Михайловский</w:t>
      </w:r>
      <w:r w:rsidRPr="00C50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Шестьдесят первая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 сессия пятого созыва</w:t>
      </w:r>
    </w:p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sz w:val="24"/>
          <w:szCs w:val="24"/>
          <w:lang w:eastAsia="ru-RU"/>
        </w:rPr>
        <w:t>22.06.2020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с. Пальна-Михайловка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ab/>
        <w:t>№ 1</w:t>
      </w:r>
      <w:r>
        <w:rPr>
          <w:rFonts w:ascii="Arial" w:eastAsia="Times New Roman" w:hAnsi="Arial" w:cs="Arial"/>
          <w:sz w:val="24"/>
          <w:szCs w:val="24"/>
          <w:lang w:eastAsia="ru-RU"/>
        </w:rPr>
        <w:t>78</w:t>
      </w:r>
    </w:p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09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назначении выборов депутатов Совета депутатов сельского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Пальна-Михайловский</w:t>
      </w:r>
      <w:r w:rsidRPr="00C509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Становлянского муниципального района Липецкой области Российской Федерации шестого созыва</w:t>
      </w:r>
    </w:p>
    <w:p w:rsidR="00C50999" w:rsidRPr="00C50999" w:rsidRDefault="00C50999" w:rsidP="00C50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999" w:rsidRPr="00C50999" w:rsidRDefault="00C50999" w:rsidP="00C50999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истечением срока полномочий Совета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Пальна-Михайловский</w:t>
      </w:r>
      <w:r w:rsidRPr="00C50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Становлянского муниципального района Липецкой области Российской Федерации пятого созыва, руководствуясь пунктами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18 Устава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Пальна-Михайловский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Становлянского муниципального района Липецкой области Российской Федерации, Совет депутатов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Пальна-Михайловского</w:t>
      </w:r>
      <w:r w:rsidRPr="00C509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>сельсовета Становлянского района</w:t>
      </w:r>
    </w:p>
    <w:p w:rsidR="00C50999" w:rsidRPr="00C50999" w:rsidRDefault="00C50999" w:rsidP="00C5099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C50999" w:rsidRPr="00C50999" w:rsidRDefault="00C50999" w:rsidP="00C5099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1. Назначить выборы депутатов Совета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Пальна-Михайловский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Становлянского муниципального района Липецкой области Российской Федерации шестого созыва</w:t>
      </w:r>
      <w:r w:rsidRPr="00C509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воскресенье 13 сентября 2020 года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0999" w:rsidRPr="00C50999" w:rsidRDefault="00C50999" w:rsidP="00C509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509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Выделить на подготовку и проведение выборов депутатов Совета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Пальна-Михайловский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Становлянского муниципального района Липецкой области Российской Федерации шестого созыва</w:t>
      </w:r>
      <w:r w:rsidRPr="00C509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>денежные средства в сумме 1</w:t>
      </w:r>
      <w:r>
        <w:rPr>
          <w:rFonts w:ascii="Arial" w:eastAsia="Times New Roman" w:hAnsi="Arial" w:cs="Arial"/>
          <w:sz w:val="24"/>
          <w:szCs w:val="24"/>
          <w:lang w:eastAsia="ru-RU"/>
        </w:rPr>
        <w:t>30000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C50999" w:rsidRPr="00C50999" w:rsidRDefault="00C50999" w:rsidP="00C5099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ab/>
        <w:t xml:space="preserve">3. Опубликовать настоящее решение в </w:t>
      </w:r>
      <w:r w:rsidRPr="00C50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районной газете «Звезда» 25 июня 2020 года.</w:t>
      </w:r>
    </w:p>
    <w:p w:rsidR="00C50999" w:rsidRPr="00C50999" w:rsidRDefault="00C50999" w:rsidP="00C5099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4. Направить копию настоящего решения в управление Роскомнадзора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 Становлянского района не позднее чем через 5 дней со дня его принятия.</w:t>
      </w:r>
    </w:p>
    <w:p w:rsidR="00C50999" w:rsidRPr="00C50999" w:rsidRDefault="00C50999" w:rsidP="00C50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999" w:rsidRPr="00C50999" w:rsidRDefault="00C50999" w:rsidP="00C50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999" w:rsidRPr="00C50999" w:rsidRDefault="00C50999" w:rsidP="00C50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:rsidR="00C50999" w:rsidRPr="00C50999" w:rsidRDefault="00C50999" w:rsidP="00C50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Пальна-Михайловский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C50999" w:rsidRPr="00C50999" w:rsidRDefault="00C50999" w:rsidP="00C50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0999">
        <w:rPr>
          <w:rFonts w:ascii="Arial" w:eastAsia="Times New Roman" w:hAnsi="Arial" w:cs="Arial"/>
          <w:sz w:val="24"/>
          <w:szCs w:val="24"/>
          <w:lang w:eastAsia="ru-RU"/>
        </w:rPr>
        <w:t>Становлянского муниципального района</w:t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099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8B1FF4">
        <w:rPr>
          <w:rFonts w:ascii="Arial" w:eastAsia="Times New Roman" w:hAnsi="Arial" w:cs="Arial"/>
          <w:sz w:val="24"/>
          <w:szCs w:val="24"/>
          <w:lang w:eastAsia="ru-RU"/>
        </w:rPr>
        <w:t>Т.В. Стахович</w:t>
      </w:r>
    </w:p>
    <w:p w:rsidR="00C50999" w:rsidRPr="00C50999" w:rsidRDefault="00C50999" w:rsidP="00C50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1624" w:rsidRDefault="00831624"/>
    <w:sectPr w:rsidR="0083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8D"/>
    <w:rsid w:val="00687827"/>
    <w:rsid w:val="00831624"/>
    <w:rsid w:val="008B1FF4"/>
    <w:rsid w:val="00A9218D"/>
    <w:rsid w:val="00BB55B4"/>
    <w:rsid w:val="00C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2020-06-25T05:07:00Z</dcterms:created>
  <dcterms:modified xsi:type="dcterms:W3CDTF">2020-06-25T05:07:00Z</dcterms:modified>
</cp:coreProperties>
</file>