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245" w:rsidRDefault="00764245" w:rsidP="00764245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764245" w:rsidRPr="000E4889" w:rsidRDefault="005666CA" w:rsidP="00764245">
      <w:pPr>
        <w:tabs>
          <w:tab w:val="left" w:pos="-2250"/>
        </w:tabs>
        <w:rPr>
          <w:sz w:val="20"/>
        </w:rPr>
      </w:pPr>
      <w:r>
        <w:rPr>
          <w:b/>
        </w:rPr>
        <w:t>СТАНОВЛЯНСКОГО РАЙОНА</w:t>
      </w:r>
    </w:p>
    <w:p w:rsidR="00764245" w:rsidRDefault="00764245" w:rsidP="00764245">
      <w:pPr>
        <w:pStyle w:val="ae"/>
      </w:pPr>
    </w:p>
    <w:p w:rsidR="00764245" w:rsidRDefault="00764245" w:rsidP="00764245">
      <w:pPr>
        <w:pStyle w:val="ae"/>
      </w:pPr>
      <w:r>
        <w:t>ПОСТАНОВЛЕНИЕ</w:t>
      </w:r>
    </w:p>
    <w:p w:rsidR="00764245" w:rsidRDefault="00764245" w:rsidP="00764245">
      <w:pPr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764245" w:rsidTr="00D97966">
        <w:tc>
          <w:tcPr>
            <w:tcW w:w="5142" w:type="dxa"/>
          </w:tcPr>
          <w:p w:rsidR="00764245" w:rsidRDefault="005666CA" w:rsidP="00D97966">
            <w:r>
              <w:t>11</w:t>
            </w:r>
            <w:r w:rsidR="00764245">
              <w:t xml:space="preserve"> </w:t>
            </w:r>
            <w:r w:rsidR="00343C55">
              <w:t>июн</w:t>
            </w:r>
            <w:r>
              <w:t>я</w:t>
            </w:r>
            <w:r w:rsidR="00764245">
              <w:t xml:space="preserve"> 2019 года</w:t>
            </w:r>
          </w:p>
          <w:p w:rsidR="00764245" w:rsidRDefault="00764245" w:rsidP="00D97966"/>
        </w:tc>
        <w:tc>
          <w:tcPr>
            <w:tcW w:w="4214" w:type="dxa"/>
          </w:tcPr>
          <w:p w:rsidR="00764245" w:rsidRDefault="00764245" w:rsidP="005666CA">
            <w:pPr>
              <w:jc w:val="right"/>
            </w:pPr>
            <w:r>
              <w:t xml:space="preserve">№ </w:t>
            </w:r>
            <w:r w:rsidR="005666CA">
              <w:t>69</w:t>
            </w:r>
            <w:r w:rsidR="00477992">
              <w:t>/</w:t>
            </w:r>
            <w:r w:rsidR="005666CA">
              <w:t>3</w:t>
            </w:r>
            <w:r w:rsidR="006753B4">
              <w:t>16</w:t>
            </w:r>
          </w:p>
        </w:tc>
      </w:tr>
    </w:tbl>
    <w:p w:rsidR="00764245" w:rsidRPr="000E4889" w:rsidRDefault="005666CA" w:rsidP="00764245">
      <w:pPr>
        <w:rPr>
          <w:rFonts w:ascii="Times New Roman CYR" w:hAnsi="Times New Roman CYR"/>
          <w:sz w:val="20"/>
        </w:rPr>
      </w:pPr>
      <w:r>
        <w:rPr>
          <w:rFonts w:ascii="Times New Roman CYR" w:hAnsi="Times New Roman CYR"/>
        </w:rPr>
        <w:t>с.Становое</w:t>
      </w:r>
    </w:p>
    <w:p w:rsidR="00764245" w:rsidRPr="00764245" w:rsidRDefault="00764245" w:rsidP="00764245">
      <w:pPr>
        <w:rPr>
          <w:b/>
          <w:sz w:val="16"/>
          <w:szCs w:val="16"/>
        </w:rPr>
      </w:pPr>
    </w:p>
    <w:p w:rsidR="004562FF" w:rsidRPr="004562FF" w:rsidRDefault="004562FF" w:rsidP="00764245">
      <w:pPr>
        <w:rPr>
          <w:b/>
        </w:rPr>
      </w:pPr>
      <w:r w:rsidRPr="004562FF">
        <w:rPr>
          <w:b/>
        </w:rPr>
        <w:t xml:space="preserve">О Рабочей группе по приему документов, представляемых в территориальную избирательную комиссию </w:t>
      </w:r>
      <w:r w:rsidR="005666CA">
        <w:rPr>
          <w:b/>
        </w:rPr>
        <w:t>Становлянского района</w:t>
      </w:r>
      <w:r w:rsidR="00764245">
        <w:rPr>
          <w:b/>
        </w:rPr>
        <w:t xml:space="preserve"> с полномочиями окружной избирательной комиссии</w:t>
      </w:r>
      <w:r w:rsidR="00764245" w:rsidRPr="00CE3570">
        <w:rPr>
          <w:b/>
        </w:rPr>
        <w:t xml:space="preserve"> </w:t>
      </w:r>
      <w:r w:rsidR="00764245">
        <w:rPr>
          <w:b/>
        </w:rPr>
        <w:t xml:space="preserve">по дополнительным </w:t>
      </w:r>
      <w:r w:rsidR="00764245" w:rsidRPr="00CE3570">
        <w:rPr>
          <w:b/>
        </w:rPr>
        <w:t>выбор</w:t>
      </w:r>
      <w:r w:rsidR="00764245">
        <w:rPr>
          <w:b/>
        </w:rPr>
        <w:t>ам</w:t>
      </w:r>
      <w:r w:rsidR="00764245" w:rsidRPr="00CE3570">
        <w:rPr>
          <w:b/>
        </w:rPr>
        <w:t xml:space="preserve"> </w:t>
      </w:r>
      <w:r w:rsidR="00764245">
        <w:rPr>
          <w:b/>
        </w:rPr>
        <w:t>депутата Липецкого областного Совета депутатов шестого созыва по однома</w:t>
      </w:r>
      <w:r w:rsidR="005666CA">
        <w:rPr>
          <w:b/>
        </w:rPr>
        <w:t>ндатному избирательному округу № 24</w:t>
      </w:r>
      <w:r w:rsidR="00764245">
        <w:rPr>
          <w:b/>
        </w:rPr>
        <w:t xml:space="preserve"> </w:t>
      </w:r>
      <w:r w:rsidRPr="004562FF">
        <w:rPr>
          <w:b/>
        </w:rPr>
        <w:t>кандидатами, и проверке соблюдения порядка выдвижения и регистрации кандидатов, выдвинутых в порядке самовыдвижения</w:t>
      </w:r>
      <w:r>
        <w:rPr>
          <w:b/>
        </w:rPr>
        <w:t xml:space="preserve"> и избирательными объединениями</w:t>
      </w:r>
    </w:p>
    <w:p w:rsidR="00A6438F" w:rsidRPr="009D0D57" w:rsidRDefault="00A6438F" w:rsidP="009065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0"/>
          <w:szCs w:val="20"/>
        </w:rPr>
      </w:pPr>
    </w:p>
    <w:p w:rsidR="00B77F65" w:rsidRDefault="00764B93" w:rsidP="00B77F65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  <w:r w:rsidRPr="00096366">
        <w:t xml:space="preserve">В соответствии с </w:t>
      </w:r>
      <w:r w:rsidR="006D53E6">
        <w:t>частью 10 статьи 37</w:t>
      </w:r>
      <w:r w:rsidR="00096366" w:rsidRPr="00096366">
        <w:t xml:space="preserve"> </w:t>
      </w:r>
      <w:r w:rsidRPr="00096366">
        <w:t xml:space="preserve">Закона </w:t>
      </w:r>
      <w:r w:rsidR="00F80B1C" w:rsidRPr="00096366">
        <w:t>Липецкой области</w:t>
      </w:r>
      <w:r w:rsidRPr="00096366">
        <w:t xml:space="preserve"> «О</w:t>
      </w:r>
      <w:r w:rsidR="0078019C" w:rsidRPr="00096366">
        <w:t xml:space="preserve"> </w:t>
      </w:r>
      <w:r w:rsidRPr="00096366">
        <w:t>выборах</w:t>
      </w:r>
      <w:r w:rsidR="00096366" w:rsidRPr="00096366">
        <w:t xml:space="preserve"> депутатов </w:t>
      </w:r>
      <w:r w:rsidR="006D53E6">
        <w:t>Липецкого областного Совета депутатов</w:t>
      </w:r>
      <w:r w:rsidR="00BC3275" w:rsidRPr="00096366">
        <w:t>»</w:t>
      </w:r>
      <w:r w:rsidR="00B77F65">
        <w:t xml:space="preserve">, </w:t>
      </w:r>
      <w:r w:rsidR="00B77F65" w:rsidRPr="00B77F65">
        <w:t xml:space="preserve">на основании постановления избирательной комиссии Липецкой области от </w:t>
      </w:r>
      <w:r w:rsidR="005666CA" w:rsidRPr="005666CA">
        <w:rPr>
          <w:color w:val="000000"/>
          <w:shd w:val="clear" w:color="auto" w:fill="FFFFFF"/>
        </w:rPr>
        <w:t>29 апреля 2019</w:t>
      </w:r>
      <w:r w:rsidR="005666CA">
        <w:rPr>
          <w:rFonts w:ascii="yandex-sans" w:hAnsi="yandex-sans"/>
          <w:color w:val="000000"/>
          <w:sz w:val="23"/>
          <w:szCs w:val="23"/>
          <w:shd w:val="clear" w:color="auto" w:fill="FFFFFF"/>
        </w:rPr>
        <w:t xml:space="preserve"> </w:t>
      </w:r>
      <w:r w:rsidR="00764245" w:rsidRPr="00066204">
        <w:rPr>
          <w:rFonts w:cs="Calibri"/>
        </w:rPr>
        <w:t xml:space="preserve">года № </w:t>
      </w:r>
      <w:r w:rsidR="005666CA" w:rsidRPr="005666CA">
        <w:rPr>
          <w:color w:val="000000"/>
          <w:shd w:val="clear" w:color="auto" w:fill="FFFFFF"/>
        </w:rPr>
        <w:t>76/632-6</w:t>
      </w:r>
      <w:r w:rsidR="00764245">
        <w:rPr>
          <w:rFonts w:cs="Calibri"/>
        </w:rPr>
        <w:t xml:space="preserve"> </w:t>
      </w:r>
      <w:r w:rsidR="00764245" w:rsidRPr="00066204">
        <w:rPr>
          <w:rFonts w:cs="Calibri"/>
        </w:rPr>
        <w:t xml:space="preserve"> «О возложении полномочий окружн</w:t>
      </w:r>
      <w:r w:rsidR="00764245">
        <w:rPr>
          <w:rFonts w:cs="Calibri"/>
        </w:rPr>
        <w:t>ой</w:t>
      </w:r>
      <w:r w:rsidR="00764245" w:rsidRPr="00066204">
        <w:rPr>
          <w:rFonts w:cs="Calibri"/>
        </w:rPr>
        <w:t xml:space="preserve"> избирательн</w:t>
      </w:r>
      <w:r w:rsidR="00764245">
        <w:rPr>
          <w:rFonts w:cs="Calibri"/>
        </w:rPr>
        <w:t xml:space="preserve">ой </w:t>
      </w:r>
      <w:r w:rsidR="00764245" w:rsidRPr="00066204">
        <w:rPr>
          <w:rFonts w:cs="Calibri"/>
        </w:rPr>
        <w:t>комисси</w:t>
      </w:r>
      <w:r w:rsidR="00764245">
        <w:rPr>
          <w:rFonts w:cs="Calibri"/>
        </w:rPr>
        <w:t>и</w:t>
      </w:r>
      <w:r w:rsidR="00764245" w:rsidRPr="00066204">
        <w:rPr>
          <w:rFonts w:cs="Calibri"/>
        </w:rPr>
        <w:t xml:space="preserve"> по </w:t>
      </w:r>
      <w:r w:rsidR="00764245">
        <w:rPr>
          <w:rFonts w:cs="Calibri"/>
        </w:rPr>
        <w:t xml:space="preserve">дополнительным </w:t>
      </w:r>
      <w:r w:rsidR="00764245" w:rsidRPr="00066204">
        <w:rPr>
          <w:rFonts w:cs="Calibri"/>
        </w:rPr>
        <w:t>выборам депутат</w:t>
      </w:r>
      <w:r w:rsidR="00764245">
        <w:rPr>
          <w:rFonts w:cs="Calibri"/>
        </w:rPr>
        <w:t>а</w:t>
      </w:r>
      <w:r w:rsidR="00764245" w:rsidRPr="00066204">
        <w:rPr>
          <w:rFonts w:cs="Calibri"/>
        </w:rPr>
        <w:t xml:space="preserve"> Липецкого областного Совета депутатов шестого созыва</w:t>
      </w:r>
      <w:r w:rsidR="00764245">
        <w:rPr>
          <w:rFonts w:cs="Calibri"/>
        </w:rPr>
        <w:t xml:space="preserve"> по одноманда</w:t>
      </w:r>
      <w:r w:rsidR="005666CA">
        <w:rPr>
          <w:rFonts w:cs="Calibri"/>
        </w:rPr>
        <w:t>тному избирательному округу № 24</w:t>
      </w:r>
      <w:r w:rsidR="00764245">
        <w:rPr>
          <w:rFonts w:cs="Calibri"/>
        </w:rPr>
        <w:t xml:space="preserve"> на территориальную избирательную комиссию </w:t>
      </w:r>
      <w:r w:rsidR="005666CA">
        <w:rPr>
          <w:rFonts w:cs="Calibri"/>
        </w:rPr>
        <w:t>Становлянского района</w:t>
      </w:r>
      <w:r w:rsidR="00764245" w:rsidRPr="00066204">
        <w:rPr>
          <w:rFonts w:cs="Calibri"/>
        </w:rPr>
        <w:t>»</w:t>
      </w:r>
      <w:r w:rsidR="00B77F65" w:rsidRPr="00B77F65">
        <w:t>, территориальная избирательн</w:t>
      </w:r>
      <w:r w:rsidR="006E2C99">
        <w:t xml:space="preserve">ая комиссия </w:t>
      </w:r>
      <w:r w:rsidR="005666CA">
        <w:rPr>
          <w:rFonts w:cs="Calibri"/>
        </w:rPr>
        <w:t>Становлянского района</w:t>
      </w:r>
      <w:r w:rsidR="00B77F65" w:rsidRPr="00B77F65">
        <w:t xml:space="preserve"> </w:t>
      </w:r>
      <w:r w:rsidR="00B77F65" w:rsidRPr="00B77F65">
        <w:rPr>
          <w:b/>
          <w:bCs/>
        </w:rPr>
        <w:t>постановляет:</w:t>
      </w:r>
    </w:p>
    <w:p w:rsidR="00764B93" w:rsidRPr="004562FF" w:rsidRDefault="00764B93" w:rsidP="004562FF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4562FF">
        <w:t>1. Создать Рабочую группу</w:t>
      </w:r>
      <w:r w:rsidR="001525FB" w:rsidRPr="004562FF">
        <w:t xml:space="preserve"> </w:t>
      </w:r>
      <w:r w:rsidR="004562FF" w:rsidRPr="004562FF">
        <w:t xml:space="preserve">по приему документов, представляемых в территориальную избирательную комиссию </w:t>
      </w:r>
      <w:r w:rsidR="005666CA">
        <w:rPr>
          <w:rFonts w:cs="Calibri"/>
        </w:rPr>
        <w:t>Становлянского района</w:t>
      </w:r>
      <w:r w:rsidR="005666CA" w:rsidRPr="00764245">
        <w:t xml:space="preserve"> </w:t>
      </w:r>
      <w:r w:rsidR="00764245" w:rsidRPr="00764245">
        <w:t>с полномочиями окружной избирательной комиссии по дополнительным выборам депутата Липецкого областного Совета депутатов шестого созыва по одноманда</w:t>
      </w:r>
      <w:r w:rsidR="005666CA">
        <w:t>тному избирательному округу № 24</w:t>
      </w:r>
      <w:r w:rsidR="004562FF" w:rsidRPr="00764245">
        <w:t xml:space="preserve">, </w:t>
      </w:r>
      <w:r w:rsidR="004562FF" w:rsidRPr="004562FF">
        <w:t>и проверке соблюдения порядка выдвижения и регистрации кандидатов, выдвинутых в порядке самовыдвижения и избирательными объединениями</w:t>
      </w:r>
      <w:r w:rsidR="004562FF">
        <w:t xml:space="preserve"> </w:t>
      </w:r>
      <w:r w:rsidR="009F684B" w:rsidRPr="004562FF">
        <w:t>(прилагается</w:t>
      </w:r>
      <w:r w:rsidRPr="004562FF">
        <w:t>).</w:t>
      </w:r>
    </w:p>
    <w:p w:rsidR="00CD18C3" w:rsidRDefault="00CD18C3" w:rsidP="009D0D5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764245" w:rsidRPr="00482714" w:rsidRDefault="00764245" w:rsidP="007642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764245" w:rsidRDefault="00764245" w:rsidP="007642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764245" w:rsidRPr="00482714" w:rsidRDefault="005666CA" w:rsidP="007642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5666CA">
        <w:rPr>
          <w:rFonts w:ascii="Times New Roman" w:hAnsi="Times New Roman" w:cs="Times New Roman"/>
          <w:b/>
          <w:sz w:val="28"/>
          <w:szCs w:val="28"/>
        </w:rPr>
        <w:t>Становлянского района</w:t>
      </w:r>
      <w:r w:rsidR="00764245" w:rsidRPr="005666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24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64245">
        <w:rPr>
          <w:rFonts w:ascii="Times New Roman" w:hAnsi="Times New Roman" w:cs="Times New Roman"/>
          <w:b/>
          <w:sz w:val="28"/>
          <w:szCs w:val="28"/>
        </w:rPr>
        <w:tab/>
      </w:r>
      <w:r w:rsidR="00764245">
        <w:rPr>
          <w:rFonts w:ascii="Times New Roman" w:hAnsi="Times New Roman" w:cs="Times New Roman"/>
          <w:b/>
          <w:sz w:val="28"/>
          <w:szCs w:val="28"/>
        </w:rPr>
        <w:tab/>
      </w:r>
      <w:r w:rsidR="00764245">
        <w:rPr>
          <w:rFonts w:ascii="Times New Roman" w:hAnsi="Times New Roman" w:cs="Times New Roman"/>
          <w:b/>
          <w:sz w:val="28"/>
          <w:szCs w:val="28"/>
        </w:rPr>
        <w:tab/>
      </w:r>
      <w:r w:rsidR="00764245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Л.А.Бирюкова</w:t>
      </w:r>
      <w:r w:rsidR="0076424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4245" w:rsidRPr="00482714" w:rsidRDefault="00764245" w:rsidP="007642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764245" w:rsidRPr="00482714" w:rsidRDefault="00764245" w:rsidP="007642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764245" w:rsidRDefault="00764245" w:rsidP="007642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764245" w:rsidRPr="00482714" w:rsidRDefault="005666CA" w:rsidP="00764245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5666CA">
        <w:rPr>
          <w:rFonts w:ascii="Times New Roman" w:hAnsi="Times New Roman" w:cs="Times New Roman"/>
          <w:b/>
          <w:sz w:val="28"/>
          <w:szCs w:val="28"/>
        </w:rPr>
        <w:t>Становлянского района</w:t>
      </w:r>
      <w:r w:rsidR="00764245"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424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764245">
        <w:rPr>
          <w:rFonts w:ascii="Times New Roman" w:hAnsi="Times New Roman" w:cs="Times New Roman"/>
          <w:b/>
          <w:sz w:val="28"/>
          <w:szCs w:val="28"/>
        </w:rPr>
        <w:tab/>
      </w:r>
      <w:r w:rsidR="0076424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="00764245"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Н.Н.Сидоркова</w:t>
      </w:r>
    </w:p>
    <w:p w:rsidR="00CD18C3" w:rsidRPr="00482714" w:rsidRDefault="00CD18C3" w:rsidP="009D0D5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74" w:type="dxa"/>
        <w:tblInd w:w="4928" w:type="dxa"/>
        <w:tblLook w:val="04A0"/>
      </w:tblPr>
      <w:tblGrid>
        <w:gridCol w:w="5174"/>
      </w:tblGrid>
      <w:tr w:rsidR="0058658F" w:rsidRPr="00E027A7" w:rsidTr="005666CA">
        <w:trPr>
          <w:trHeight w:val="1221"/>
        </w:trPr>
        <w:tc>
          <w:tcPr>
            <w:tcW w:w="5174" w:type="dxa"/>
          </w:tcPr>
          <w:p w:rsidR="0058658F" w:rsidRPr="005615CA" w:rsidRDefault="0078019C" w:rsidP="005666C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br w:type="page"/>
            </w:r>
            <w:r w:rsidR="0058658F" w:rsidRPr="005615CA">
              <w:rPr>
                <w:bCs/>
                <w:sz w:val="24"/>
                <w:szCs w:val="24"/>
              </w:rPr>
              <w:t>УТВЕРЖДЕН</w:t>
            </w:r>
            <w:r w:rsidR="0058658F" w:rsidRPr="005615CA">
              <w:rPr>
                <w:bCs/>
                <w:sz w:val="24"/>
                <w:szCs w:val="24"/>
              </w:rPr>
              <w:br/>
            </w:r>
            <w:r w:rsidR="0058658F" w:rsidRPr="00507844">
              <w:rPr>
                <w:bCs/>
                <w:sz w:val="24"/>
                <w:szCs w:val="24"/>
              </w:rPr>
              <w:t xml:space="preserve">постановлением </w:t>
            </w:r>
            <w:r w:rsidR="00507844" w:rsidRPr="00507844">
              <w:rPr>
                <w:bCs/>
                <w:sz w:val="24"/>
                <w:szCs w:val="24"/>
              </w:rPr>
              <w:t>территориальной 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  <w:r w:rsidR="005666CA" w:rsidRPr="005666CA">
              <w:rPr>
                <w:rFonts w:cs="Calibri"/>
                <w:sz w:val="24"/>
                <w:szCs w:val="24"/>
              </w:rPr>
              <w:t>Становлянского района</w:t>
            </w:r>
            <w:r w:rsidR="005666CA" w:rsidRPr="005666CA">
              <w:rPr>
                <w:bCs/>
                <w:sz w:val="24"/>
                <w:szCs w:val="24"/>
              </w:rPr>
              <w:t xml:space="preserve"> </w:t>
            </w:r>
            <w:r w:rsidR="00D62D39">
              <w:rPr>
                <w:bCs/>
                <w:sz w:val="24"/>
                <w:szCs w:val="24"/>
              </w:rPr>
              <w:t>о</w:t>
            </w:r>
            <w:r w:rsidR="008763DA">
              <w:rPr>
                <w:bCs/>
                <w:sz w:val="24"/>
                <w:szCs w:val="24"/>
              </w:rPr>
              <w:t xml:space="preserve">т </w:t>
            </w:r>
            <w:r w:rsidR="00764245">
              <w:rPr>
                <w:bCs/>
                <w:sz w:val="24"/>
                <w:szCs w:val="24"/>
              </w:rPr>
              <w:t>11</w:t>
            </w:r>
            <w:r w:rsidR="009D0D57">
              <w:rPr>
                <w:bCs/>
                <w:sz w:val="24"/>
                <w:szCs w:val="24"/>
              </w:rPr>
              <w:t xml:space="preserve"> </w:t>
            </w:r>
            <w:r w:rsidR="00343C55">
              <w:rPr>
                <w:bCs/>
                <w:sz w:val="24"/>
                <w:szCs w:val="24"/>
              </w:rPr>
              <w:t>июн</w:t>
            </w:r>
            <w:r w:rsidR="00764245">
              <w:rPr>
                <w:bCs/>
                <w:sz w:val="24"/>
                <w:szCs w:val="24"/>
              </w:rPr>
              <w:t>я</w:t>
            </w:r>
            <w:r w:rsidR="009D0D57">
              <w:rPr>
                <w:bCs/>
                <w:sz w:val="24"/>
                <w:szCs w:val="24"/>
              </w:rPr>
              <w:t xml:space="preserve"> </w:t>
            </w:r>
            <w:r w:rsidR="00507844">
              <w:rPr>
                <w:bCs/>
                <w:sz w:val="24"/>
                <w:szCs w:val="24"/>
              </w:rPr>
              <w:t>201</w:t>
            </w:r>
            <w:r w:rsidR="00764245">
              <w:rPr>
                <w:bCs/>
                <w:sz w:val="24"/>
                <w:szCs w:val="24"/>
              </w:rPr>
              <w:t>9</w:t>
            </w:r>
            <w:r w:rsidR="008763DA">
              <w:rPr>
                <w:bCs/>
                <w:sz w:val="24"/>
                <w:szCs w:val="24"/>
              </w:rPr>
              <w:t xml:space="preserve"> 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5666CA">
              <w:rPr>
                <w:bCs/>
                <w:sz w:val="24"/>
                <w:szCs w:val="24"/>
              </w:rPr>
              <w:t>69</w:t>
            </w:r>
            <w:r w:rsidR="008763DA">
              <w:rPr>
                <w:bCs/>
                <w:sz w:val="24"/>
                <w:szCs w:val="24"/>
              </w:rPr>
              <w:t>/</w:t>
            </w:r>
            <w:r w:rsidR="005666CA">
              <w:rPr>
                <w:bCs/>
                <w:sz w:val="24"/>
                <w:szCs w:val="24"/>
              </w:rPr>
              <w:t>3</w:t>
            </w:r>
            <w:r w:rsidR="006753B4">
              <w:rPr>
                <w:bCs/>
                <w:sz w:val="24"/>
                <w:szCs w:val="24"/>
              </w:rPr>
              <w:t>16</w:t>
            </w:r>
            <w:r w:rsidR="009D0D57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58658F" w:rsidRPr="00D65948" w:rsidRDefault="0058658F" w:rsidP="00764B93">
      <w:pPr>
        <w:autoSpaceDE w:val="0"/>
        <w:autoSpaceDN w:val="0"/>
        <w:adjustRightInd w:val="0"/>
        <w:jc w:val="both"/>
        <w:rPr>
          <w:bCs/>
          <w:sz w:val="16"/>
          <w:szCs w:val="16"/>
        </w:rPr>
      </w:pPr>
    </w:p>
    <w:p w:rsidR="00764B93" w:rsidRDefault="00764B93" w:rsidP="009C1A69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:rsidR="004562FF" w:rsidRPr="004562FF" w:rsidRDefault="00BA6116" w:rsidP="004562FF">
      <w:pPr>
        <w:autoSpaceDE w:val="0"/>
        <w:autoSpaceDN w:val="0"/>
        <w:adjustRightInd w:val="0"/>
        <w:rPr>
          <w:b/>
        </w:rPr>
      </w:pPr>
      <w:r>
        <w:rPr>
          <w:b/>
        </w:rPr>
        <w:t>Рабочей группы</w:t>
      </w:r>
      <w:r w:rsidRPr="00F80B1C">
        <w:rPr>
          <w:b/>
        </w:rPr>
        <w:t xml:space="preserve"> </w:t>
      </w:r>
      <w:r w:rsidR="004562FF" w:rsidRPr="004562FF">
        <w:rPr>
          <w:b/>
        </w:rPr>
        <w:t xml:space="preserve">по приему документов, представляемых в территориальную избирательную комиссию </w:t>
      </w:r>
      <w:r w:rsidR="005666CA" w:rsidRPr="005666CA">
        <w:rPr>
          <w:rFonts w:cs="Calibri"/>
          <w:b/>
        </w:rPr>
        <w:t>Становлянского района</w:t>
      </w:r>
      <w:r w:rsidR="00764245">
        <w:rPr>
          <w:b/>
        </w:rPr>
        <w:t xml:space="preserve"> с полномочиями окружной избирательной комиссии</w:t>
      </w:r>
      <w:r w:rsidR="00764245" w:rsidRPr="00CE3570">
        <w:rPr>
          <w:b/>
        </w:rPr>
        <w:t xml:space="preserve"> </w:t>
      </w:r>
      <w:r w:rsidR="00764245">
        <w:rPr>
          <w:b/>
        </w:rPr>
        <w:t xml:space="preserve">по дополнительным </w:t>
      </w:r>
      <w:r w:rsidR="00764245" w:rsidRPr="00CE3570">
        <w:rPr>
          <w:b/>
        </w:rPr>
        <w:t>выбор</w:t>
      </w:r>
      <w:r w:rsidR="00764245">
        <w:rPr>
          <w:b/>
        </w:rPr>
        <w:t>ам</w:t>
      </w:r>
      <w:r w:rsidR="00764245" w:rsidRPr="00CE3570">
        <w:rPr>
          <w:b/>
        </w:rPr>
        <w:t xml:space="preserve"> </w:t>
      </w:r>
      <w:r w:rsidR="00764245">
        <w:rPr>
          <w:b/>
        </w:rPr>
        <w:t>депутата Липецкого областного Совета депутатов шестого созыва по однома</w:t>
      </w:r>
      <w:r w:rsidR="005666CA">
        <w:rPr>
          <w:b/>
        </w:rPr>
        <w:t>ндатному избирательному округу № 24</w:t>
      </w:r>
      <w:r w:rsidR="00477992">
        <w:rPr>
          <w:b/>
        </w:rPr>
        <w:t xml:space="preserve"> </w:t>
      </w:r>
      <w:r w:rsidR="004562FF" w:rsidRPr="004562FF">
        <w:rPr>
          <w:b/>
        </w:rPr>
        <w:t>кандидатами, и проверке соблюдения порядка выдвижения и регистрации кандидатов, выдвинутых в порядке самовыдвижения</w:t>
      </w:r>
      <w:r w:rsidR="004562FF">
        <w:rPr>
          <w:b/>
        </w:rPr>
        <w:t xml:space="preserve"> и избирательными объединениями</w:t>
      </w:r>
    </w:p>
    <w:p w:rsidR="00277C52" w:rsidRPr="004562FF" w:rsidRDefault="00277C52" w:rsidP="00BA6116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9F684B" w:rsidRDefault="0092026B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:rsidR="0092026B" w:rsidRPr="000F3452" w:rsidRDefault="0092026B" w:rsidP="00BA6116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tbl>
      <w:tblPr>
        <w:tblW w:w="10066" w:type="dxa"/>
        <w:tblCellSpacing w:w="28" w:type="dxa"/>
        <w:tblInd w:w="-262" w:type="dxa"/>
        <w:tblLook w:val="04A0"/>
      </w:tblPr>
      <w:tblGrid>
        <w:gridCol w:w="5955"/>
        <w:gridCol w:w="4111"/>
      </w:tblGrid>
      <w:tr w:rsidR="008316E2" w:rsidTr="005666CA">
        <w:trPr>
          <w:tblCellSpacing w:w="28" w:type="dxa"/>
        </w:trPr>
        <w:tc>
          <w:tcPr>
            <w:tcW w:w="5871" w:type="dxa"/>
          </w:tcPr>
          <w:p w:rsidR="008316E2" w:rsidRDefault="005666CA" w:rsidP="00764245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Бирюкова Любовь Анатольевна</w:t>
            </w:r>
            <w:r w:rsidR="00DD05F1">
              <w:t xml:space="preserve">     </w:t>
            </w:r>
            <w:r w:rsidR="00F15804">
              <w:t xml:space="preserve">      </w:t>
            </w:r>
            <w:r w:rsidR="00DD05F1">
              <w:t>-</w:t>
            </w:r>
          </w:p>
        </w:tc>
        <w:tc>
          <w:tcPr>
            <w:tcW w:w="4027" w:type="dxa"/>
          </w:tcPr>
          <w:p w:rsidR="0092026B" w:rsidRPr="00B80421" w:rsidRDefault="00425324" w:rsidP="000F345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п</w:t>
            </w:r>
            <w:r w:rsidR="00277C52">
              <w:t xml:space="preserve">редседатель </w:t>
            </w:r>
            <w:r w:rsidR="00DD05F1">
              <w:t>территориальной</w:t>
            </w:r>
            <w:r w:rsidR="00BA6116">
              <w:t xml:space="preserve"> избирательной комиссии</w:t>
            </w:r>
          </w:p>
        </w:tc>
      </w:tr>
      <w:tr w:rsidR="0092026B" w:rsidTr="005666CA">
        <w:trPr>
          <w:tblCellSpacing w:w="28" w:type="dxa"/>
        </w:trPr>
        <w:tc>
          <w:tcPr>
            <w:tcW w:w="9954" w:type="dxa"/>
            <w:gridSpan w:val="2"/>
          </w:tcPr>
          <w:p w:rsidR="0092026B" w:rsidRDefault="0092026B" w:rsidP="0092026B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  <w:p w:rsidR="0092026B" w:rsidRPr="000F3452" w:rsidRDefault="0092026B" w:rsidP="0092026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8316E2" w:rsidTr="005666CA">
        <w:trPr>
          <w:tblCellSpacing w:w="28" w:type="dxa"/>
        </w:trPr>
        <w:tc>
          <w:tcPr>
            <w:tcW w:w="5871" w:type="dxa"/>
          </w:tcPr>
          <w:p w:rsidR="008316E2" w:rsidRDefault="005666CA" w:rsidP="00764245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Полковникова Светлана Владимировна</w:t>
            </w:r>
            <w:r w:rsidR="00DD05F1">
              <w:t xml:space="preserve"> </w:t>
            </w:r>
            <w:r w:rsidR="00F15804">
              <w:t xml:space="preserve">     </w:t>
            </w:r>
            <w:r w:rsidR="00DD05F1">
              <w:t>-</w:t>
            </w:r>
          </w:p>
        </w:tc>
        <w:tc>
          <w:tcPr>
            <w:tcW w:w="4027" w:type="dxa"/>
          </w:tcPr>
          <w:p w:rsidR="008316E2" w:rsidRPr="00B80421" w:rsidRDefault="005666CA" w:rsidP="005666C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t>Заместитель председателя</w:t>
            </w:r>
            <w:r w:rsidR="00D62D39">
              <w:t xml:space="preserve"> </w:t>
            </w:r>
            <w:r w:rsidR="00DD05F1">
              <w:t>территориальной</w:t>
            </w:r>
            <w:r w:rsidR="00BA6116">
              <w:t xml:space="preserve"> избирательной комиссии</w:t>
            </w:r>
          </w:p>
        </w:tc>
      </w:tr>
      <w:tr w:rsidR="000F3452" w:rsidTr="005666CA">
        <w:trPr>
          <w:tblCellSpacing w:w="28" w:type="dxa"/>
        </w:trPr>
        <w:tc>
          <w:tcPr>
            <w:tcW w:w="9954" w:type="dxa"/>
            <w:gridSpan w:val="2"/>
          </w:tcPr>
          <w:p w:rsidR="000F3452" w:rsidRDefault="000F3452" w:rsidP="000F3452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</w:t>
            </w:r>
            <w:r w:rsidRPr="00B80421">
              <w:rPr>
                <w:b/>
              </w:rPr>
              <w:t>екретарь Рабочей группы</w:t>
            </w:r>
          </w:p>
          <w:p w:rsidR="000F3452" w:rsidRPr="000F3452" w:rsidRDefault="000F3452" w:rsidP="000F3452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8316E2" w:rsidTr="005666CA">
        <w:trPr>
          <w:tblCellSpacing w:w="28" w:type="dxa"/>
        </w:trPr>
        <w:tc>
          <w:tcPr>
            <w:tcW w:w="5871" w:type="dxa"/>
          </w:tcPr>
          <w:p w:rsidR="008316E2" w:rsidRDefault="005666CA" w:rsidP="00764245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</w:rPr>
              <w:t>Щербатых Татьяна Степановна</w:t>
            </w:r>
            <w:r w:rsidR="00DD05F1">
              <w:t xml:space="preserve">      </w:t>
            </w:r>
            <w:r w:rsidR="00F15804">
              <w:t xml:space="preserve"> </w:t>
            </w:r>
            <w:r w:rsidR="00DD05F1">
              <w:t>-</w:t>
            </w:r>
          </w:p>
        </w:tc>
        <w:tc>
          <w:tcPr>
            <w:tcW w:w="4027" w:type="dxa"/>
          </w:tcPr>
          <w:p w:rsidR="000F3452" w:rsidRPr="00B80421" w:rsidRDefault="00DD05F1" w:rsidP="000F345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color w:val="000000"/>
              </w:rPr>
              <w:t>член</w:t>
            </w:r>
            <w:r w:rsidR="00BA611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территориальной </w:t>
            </w:r>
            <w:r w:rsidR="00BA6116">
              <w:rPr>
                <w:color w:val="000000"/>
              </w:rPr>
              <w:t>избирательной комиссии</w:t>
            </w:r>
            <w:r>
              <w:rPr>
                <w:color w:val="000000"/>
              </w:rPr>
              <w:t xml:space="preserve"> с правом решающего голоса</w:t>
            </w:r>
          </w:p>
        </w:tc>
      </w:tr>
      <w:tr w:rsidR="008316E2" w:rsidTr="005666CA">
        <w:trPr>
          <w:tblCellSpacing w:w="28" w:type="dxa"/>
        </w:trPr>
        <w:tc>
          <w:tcPr>
            <w:tcW w:w="9954" w:type="dxa"/>
            <w:gridSpan w:val="2"/>
          </w:tcPr>
          <w:p w:rsidR="006753B4" w:rsidRDefault="006753B4" w:rsidP="000F3452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8316E2" w:rsidRDefault="008316E2" w:rsidP="000F3452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B80421" w:rsidTr="005666CA">
        <w:trPr>
          <w:tblCellSpacing w:w="28" w:type="dxa"/>
        </w:trPr>
        <w:tc>
          <w:tcPr>
            <w:tcW w:w="5871" w:type="dxa"/>
          </w:tcPr>
          <w:p w:rsidR="00B80421" w:rsidRPr="00343C55" w:rsidRDefault="00343C55" w:rsidP="0076424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Мещерякова Светлана Б</w:t>
            </w:r>
            <w:r w:rsidRPr="00343C55">
              <w:rPr>
                <w:b/>
              </w:rPr>
              <w:t>орисовна         -</w:t>
            </w:r>
          </w:p>
        </w:tc>
        <w:tc>
          <w:tcPr>
            <w:tcW w:w="4027" w:type="dxa"/>
          </w:tcPr>
          <w:p w:rsidR="00B80421" w:rsidRDefault="006753B4" w:rsidP="00D62D39">
            <w:pPr>
              <w:autoSpaceDE w:val="0"/>
              <w:autoSpaceDN w:val="0"/>
              <w:adjustRightInd w:val="0"/>
              <w:jc w:val="both"/>
            </w:pPr>
            <w:r>
              <w:t>Старший специалист 2 разряда миграционного пункта Отд МВД России по Становлянскому району</w:t>
            </w:r>
            <w:r w:rsidR="00932188">
              <w:t>;</w:t>
            </w:r>
          </w:p>
        </w:tc>
      </w:tr>
      <w:tr w:rsidR="00B80421" w:rsidTr="005666CA">
        <w:trPr>
          <w:tblCellSpacing w:w="28" w:type="dxa"/>
        </w:trPr>
        <w:tc>
          <w:tcPr>
            <w:tcW w:w="5871" w:type="dxa"/>
          </w:tcPr>
          <w:p w:rsidR="00B80421" w:rsidRPr="00343C55" w:rsidRDefault="00343C55" w:rsidP="00764245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Алтунина Елена В</w:t>
            </w:r>
            <w:r w:rsidRPr="00343C55">
              <w:rPr>
                <w:b/>
              </w:rPr>
              <w:t>икторовна     -</w:t>
            </w:r>
          </w:p>
        </w:tc>
        <w:tc>
          <w:tcPr>
            <w:tcW w:w="4027" w:type="dxa"/>
          </w:tcPr>
          <w:p w:rsidR="00B80421" w:rsidRDefault="006753B4" w:rsidP="006753B4">
            <w:pPr>
              <w:autoSpaceDE w:val="0"/>
              <w:autoSpaceDN w:val="0"/>
              <w:adjustRightInd w:val="0"/>
              <w:jc w:val="both"/>
            </w:pPr>
            <w:r>
              <w:t>ведущий</w:t>
            </w:r>
            <w:r w:rsidR="00764245">
              <w:t xml:space="preserve"> специалист- эксперт</w:t>
            </w:r>
            <w:r w:rsidR="00912724">
              <w:t xml:space="preserve"> информационного центра избирательной комиссии Липецкой области, системный администратор КСА территориальной избирательной комиссии </w:t>
            </w:r>
            <w:r>
              <w:t>Становлянского района</w:t>
            </w:r>
            <w:r w:rsidR="005401E8">
              <w:t>.</w:t>
            </w:r>
          </w:p>
        </w:tc>
      </w:tr>
    </w:tbl>
    <w:p w:rsidR="00764B93" w:rsidRDefault="00764B93" w:rsidP="00D62D39">
      <w:pPr>
        <w:autoSpaceDE w:val="0"/>
        <w:autoSpaceDN w:val="0"/>
        <w:adjustRightInd w:val="0"/>
        <w:spacing w:after="100" w:afterAutospacing="1"/>
        <w:jc w:val="both"/>
      </w:pPr>
      <w:bookmarkStart w:id="0" w:name="_GoBack"/>
      <w:bookmarkEnd w:id="0"/>
    </w:p>
    <w:sectPr w:rsidR="00764B93" w:rsidSect="00DA438E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340" w:right="567" w:bottom="340" w:left="1701" w:header="567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D2C" w:rsidRDefault="000F0D2C">
      <w:r>
        <w:separator/>
      </w:r>
    </w:p>
  </w:endnote>
  <w:endnote w:type="continuationSeparator" w:id="0">
    <w:p w:rsidR="000F0D2C" w:rsidRDefault="000F0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2FF" w:rsidRDefault="005C3BF2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562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2FF" w:rsidRDefault="004562F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2FF" w:rsidRDefault="004562FF" w:rsidP="00803EBE">
    <w:pPr>
      <w:pStyle w:val="ab"/>
      <w:framePr w:wrap="around" w:vAnchor="text" w:hAnchor="margin" w:xAlign="center" w:y="1"/>
      <w:rPr>
        <w:rStyle w:val="a6"/>
      </w:rPr>
    </w:pPr>
  </w:p>
  <w:p w:rsidR="004562FF" w:rsidRDefault="004562FF" w:rsidP="00D62D3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D2C" w:rsidRDefault="000F0D2C">
      <w:r>
        <w:separator/>
      </w:r>
    </w:p>
  </w:footnote>
  <w:footnote w:type="continuationSeparator" w:id="0">
    <w:p w:rsidR="000F0D2C" w:rsidRDefault="000F0D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2FF" w:rsidRDefault="005C3BF2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562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62FF" w:rsidRDefault="004562F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2FF" w:rsidRDefault="005C3BF2">
    <w:pPr>
      <w:pStyle w:val="a4"/>
    </w:pPr>
    <w:r>
      <w:rPr>
        <w:noProof/>
      </w:rPr>
      <w:fldChar w:fldCharType="begin"/>
    </w:r>
    <w:r w:rsidR="00C526F5">
      <w:rPr>
        <w:noProof/>
      </w:rPr>
      <w:instrText xml:space="preserve"> PAGE   \* MERGEFORMAT </w:instrText>
    </w:r>
    <w:r>
      <w:rPr>
        <w:noProof/>
      </w:rPr>
      <w:fldChar w:fldCharType="separate"/>
    </w:r>
    <w:r w:rsidR="00343C55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B1C"/>
    <w:rsid w:val="00005927"/>
    <w:rsid w:val="00014A8B"/>
    <w:rsid w:val="00016554"/>
    <w:rsid w:val="00030901"/>
    <w:rsid w:val="00060A5D"/>
    <w:rsid w:val="00073780"/>
    <w:rsid w:val="00080B86"/>
    <w:rsid w:val="00096366"/>
    <w:rsid w:val="000A3A41"/>
    <w:rsid w:val="000D354B"/>
    <w:rsid w:val="000F0D2C"/>
    <w:rsid w:val="000F3452"/>
    <w:rsid w:val="00123D95"/>
    <w:rsid w:val="001255F0"/>
    <w:rsid w:val="001338DE"/>
    <w:rsid w:val="001525FB"/>
    <w:rsid w:val="00166175"/>
    <w:rsid w:val="00181AB4"/>
    <w:rsid w:val="00185849"/>
    <w:rsid w:val="001B75B4"/>
    <w:rsid w:val="001D0103"/>
    <w:rsid w:val="001E3B6E"/>
    <w:rsid w:val="001F4F6F"/>
    <w:rsid w:val="0020172E"/>
    <w:rsid w:val="00221A0C"/>
    <w:rsid w:val="00266FE5"/>
    <w:rsid w:val="00272AD6"/>
    <w:rsid w:val="0027401C"/>
    <w:rsid w:val="0027652A"/>
    <w:rsid w:val="00277C52"/>
    <w:rsid w:val="002A0652"/>
    <w:rsid w:val="002B6AF6"/>
    <w:rsid w:val="002B7A97"/>
    <w:rsid w:val="002C3213"/>
    <w:rsid w:val="002C45D3"/>
    <w:rsid w:val="002F2DB8"/>
    <w:rsid w:val="002F347F"/>
    <w:rsid w:val="00343C55"/>
    <w:rsid w:val="00390657"/>
    <w:rsid w:val="003F342D"/>
    <w:rsid w:val="0041329F"/>
    <w:rsid w:val="00425324"/>
    <w:rsid w:val="0043206F"/>
    <w:rsid w:val="00436264"/>
    <w:rsid w:val="004562FF"/>
    <w:rsid w:val="00477992"/>
    <w:rsid w:val="00484EBA"/>
    <w:rsid w:val="004926D2"/>
    <w:rsid w:val="00497338"/>
    <w:rsid w:val="004A374A"/>
    <w:rsid w:val="004B01A5"/>
    <w:rsid w:val="004B6F64"/>
    <w:rsid w:val="004D2CAE"/>
    <w:rsid w:val="004D2D89"/>
    <w:rsid w:val="004E205D"/>
    <w:rsid w:val="00502E98"/>
    <w:rsid w:val="00507844"/>
    <w:rsid w:val="00512B28"/>
    <w:rsid w:val="0053373C"/>
    <w:rsid w:val="005401E8"/>
    <w:rsid w:val="005615CA"/>
    <w:rsid w:val="005666CA"/>
    <w:rsid w:val="00582D27"/>
    <w:rsid w:val="00583642"/>
    <w:rsid w:val="0058658F"/>
    <w:rsid w:val="00596DEE"/>
    <w:rsid w:val="005B1801"/>
    <w:rsid w:val="005C3BF2"/>
    <w:rsid w:val="005C6880"/>
    <w:rsid w:val="005D2C7F"/>
    <w:rsid w:val="005F5ED5"/>
    <w:rsid w:val="006124D0"/>
    <w:rsid w:val="006505FA"/>
    <w:rsid w:val="00654041"/>
    <w:rsid w:val="00667C77"/>
    <w:rsid w:val="006753B4"/>
    <w:rsid w:val="006827D5"/>
    <w:rsid w:val="0069476D"/>
    <w:rsid w:val="00695079"/>
    <w:rsid w:val="006A7F86"/>
    <w:rsid w:val="006D53E6"/>
    <w:rsid w:val="006E2C99"/>
    <w:rsid w:val="006E2CFB"/>
    <w:rsid w:val="006E76C9"/>
    <w:rsid w:val="007125F3"/>
    <w:rsid w:val="007211BA"/>
    <w:rsid w:val="00764245"/>
    <w:rsid w:val="00764B93"/>
    <w:rsid w:val="007729EF"/>
    <w:rsid w:val="0078019C"/>
    <w:rsid w:val="00785B6C"/>
    <w:rsid w:val="007A48DF"/>
    <w:rsid w:val="007D75D1"/>
    <w:rsid w:val="007F39F1"/>
    <w:rsid w:val="007F7652"/>
    <w:rsid w:val="00803EBE"/>
    <w:rsid w:val="0081007B"/>
    <w:rsid w:val="0081065F"/>
    <w:rsid w:val="008125A9"/>
    <w:rsid w:val="008273F5"/>
    <w:rsid w:val="008316E2"/>
    <w:rsid w:val="00840287"/>
    <w:rsid w:val="008540AA"/>
    <w:rsid w:val="008763DA"/>
    <w:rsid w:val="008A7C26"/>
    <w:rsid w:val="008F0750"/>
    <w:rsid w:val="00901A56"/>
    <w:rsid w:val="00906500"/>
    <w:rsid w:val="00912724"/>
    <w:rsid w:val="00917D89"/>
    <w:rsid w:val="0092026B"/>
    <w:rsid w:val="00932188"/>
    <w:rsid w:val="00937848"/>
    <w:rsid w:val="009716D5"/>
    <w:rsid w:val="00990847"/>
    <w:rsid w:val="009A3A42"/>
    <w:rsid w:val="009B49CF"/>
    <w:rsid w:val="009C1A69"/>
    <w:rsid w:val="009D0D57"/>
    <w:rsid w:val="009D343F"/>
    <w:rsid w:val="009E18FE"/>
    <w:rsid w:val="009F684B"/>
    <w:rsid w:val="00A01188"/>
    <w:rsid w:val="00A04286"/>
    <w:rsid w:val="00A13B51"/>
    <w:rsid w:val="00A15554"/>
    <w:rsid w:val="00A30634"/>
    <w:rsid w:val="00A3492F"/>
    <w:rsid w:val="00A53631"/>
    <w:rsid w:val="00A6438F"/>
    <w:rsid w:val="00A66FBB"/>
    <w:rsid w:val="00AA7CCC"/>
    <w:rsid w:val="00AB3159"/>
    <w:rsid w:val="00AC5A9F"/>
    <w:rsid w:val="00AF403C"/>
    <w:rsid w:val="00B10EE0"/>
    <w:rsid w:val="00B30A87"/>
    <w:rsid w:val="00B44D67"/>
    <w:rsid w:val="00B542C1"/>
    <w:rsid w:val="00B77F65"/>
    <w:rsid w:val="00B80421"/>
    <w:rsid w:val="00B95130"/>
    <w:rsid w:val="00B9519B"/>
    <w:rsid w:val="00BA1413"/>
    <w:rsid w:val="00BA55E1"/>
    <w:rsid w:val="00BA6116"/>
    <w:rsid w:val="00BC099E"/>
    <w:rsid w:val="00BC1A72"/>
    <w:rsid w:val="00BC3275"/>
    <w:rsid w:val="00BC6CCB"/>
    <w:rsid w:val="00BD5FB8"/>
    <w:rsid w:val="00BE1DCC"/>
    <w:rsid w:val="00BF6915"/>
    <w:rsid w:val="00C01F54"/>
    <w:rsid w:val="00C0515D"/>
    <w:rsid w:val="00C1327D"/>
    <w:rsid w:val="00C16689"/>
    <w:rsid w:val="00C34548"/>
    <w:rsid w:val="00C37FF6"/>
    <w:rsid w:val="00C472DD"/>
    <w:rsid w:val="00C50345"/>
    <w:rsid w:val="00C526F5"/>
    <w:rsid w:val="00C67E62"/>
    <w:rsid w:val="00CB3706"/>
    <w:rsid w:val="00CB424F"/>
    <w:rsid w:val="00CD18C3"/>
    <w:rsid w:val="00CE49E1"/>
    <w:rsid w:val="00CF2604"/>
    <w:rsid w:val="00D14EEF"/>
    <w:rsid w:val="00D23ABB"/>
    <w:rsid w:val="00D33DAD"/>
    <w:rsid w:val="00D55DE3"/>
    <w:rsid w:val="00D62D39"/>
    <w:rsid w:val="00D65948"/>
    <w:rsid w:val="00D673EB"/>
    <w:rsid w:val="00D913C9"/>
    <w:rsid w:val="00D91933"/>
    <w:rsid w:val="00DA2405"/>
    <w:rsid w:val="00DA438E"/>
    <w:rsid w:val="00DB5D06"/>
    <w:rsid w:val="00DD05F1"/>
    <w:rsid w:val="00DE1879"/>
    <w:rsid w:val="00DE2CD8"/>
    <w:rsid w:val="00E027A7"/>
    <w:rsid w:val="00E353AA"/>
    <w:rsid w:val="00E47498"/>
    <w:rsid w:val="00E56A8B"/>
    <w:rsid w:val="00E74C81"/>
    <w:rsid w:val="00E7737E"/>
    <w:rsid w:val="00E84DEB"/>
    <w:rsid w:val="00E8501D"/>
    <w:rsid w:val="00E9280D"/>
    <w:rsid w:val="00EA452D"/>
    <w:rsid w:val="00ED1FB9"/>
    <w:rsid w:val="00EE4CEF"/>
    <w:rsid w:val="00F012A0"/>
    <w:rsid w:val="00F15804"/>
    <w:rsid w:val="00F365DB"/>
    <w:rsid w:val="00F50576"/>
    <w:rsid w:val="00F80B1C"/>
    <w:rsid w:val="00F81174"/>
    <w:rsid w:val="00F83622"/>
    <w:rsid w:val="00FA27C2"/>
    <w:rsid w:val="00FB1C2C"/>
    <w:rsid w:val="00FC0F3E"/>
    <w:rsid w:val="00FC2D6A"/>
    <w:rsid w:val="00FC32B6"/>
    <w:rsid w:val="00FF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3E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link w:val="af"/>
    <w:qFormat/>
    <w:rsid w:val="00A6438F"/>
    <w:rPr>
      <w:rFonts w:ascii="Times New Roman CYR" w:hAnsi="Times New Roman CYR"/>
      <w:b/>
      <w:szCs w:val="20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1">
    <w:name w:val="footnote text"/>
    <w:aliases w:val=" Знак1"/>
    <w:basedOn w:val="a"/>
    <w:link w:val="af2"/>
    <w:unhideWhenUsed/>
    <w:rsid w:val="0081065F"/>
    <w:pPr>
      <w:jc w:val="left"/>
    </w:pPr>
    <w:rPr>
      <w:sz w:val="20"/>
      <w:szCs w:val="20"/>
    </w:rPr>
  </w:style>
  <w:style w:type="character" w:customStyle="1" w:styleId="af2">
    <w:name w:val="Текст сноски Знак"/>
    <w:aliases w:val=" Знак1 Знак"/>
    <w:basedOn w:val="a0"/>
    <w:link w:val="af1"/>
    <w:rsid w:val="0081065F"/>
    <w:rPr>
      <w:lang w:val="ru-RU" w:eastAsia="ru-RU" w:bidi="ar-SA"/>
    </w:rPr>
  </w:style>
  <w:style w:type="character" w:styleId="af3">
    <w:name w:val="footnote reference"/>
    <w:basedOn w:val="a0"/>
    <w:unhideWhenUsed/>
    <w:rsid w:val="0081065F"/>
    <w:rPr>
      <w:vertAlign w:val="superscript"/>
    </w:rPr>
  </w:style>
  <w:style w:type="paragraph" w:styleId="af4">
    <w:name w:val="Title"/>
    <w:basedOn w:val="a"/>
    <w:link w:val="af5"/>
    <w:qFormat/>
    <w:rsid w:val="00497338"/>
    <w:pPr>
      <w:snapToGrid w:val="0"/>
    </w:pPr>
    <w:rPr>
      <w:sz w:val="36"/>
      <w:szCs w:val="20"/>
    </w:rPr>
  </w:style>
  <w:style w:type="character" w:customStyle="1" w:styleId="af5">
    <w:name w:val="Название Знак"/>
    <w:basedOn w:val="a0"/>
    <w:link w:val="af4"/>
    <w:rsid w:val="00497338"/>
    <w:rPr>
      <w:sz w:val="36"/>
    </w:rPr>
  </w:style>
  <w:style w:type="character" w:customStyle="1" w:styleId="af">
    <w:name w:val="Подзаголовок Знак"/>
    <w:basedOn w:val="a0"/>
    <w:link w:val="ae"/>
    <w:rsid w:val="00497338"/>
    <w:rPr>
      <w:rFonts w:ascii="Times New Roman CYR" w:hAnsi="Times New Roman CYR"/>
      <w:b/>
      <w:sz w:val="28"/>
    </w:rPr>
  </w:style>
  <w:style w:type="paragraph" w:customStyle="1" w:styleId="ConsPlusNonformat">
    <w:name w:val="ConsPlusNonformat"/>
    <w:rsid w:val="009D0D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6CCC9-4C53-4527-BDA3-AB970711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37</TotalTime>
  <Pages>1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user01</cp:lastModifiedBy>
  <cp:revision>10</cp:revision>
  <cp:lastPrinted>2019-06-13T07:54:00Z</cp:lastPrinted>
  <dcterms:created xsi:type="dcterms:W3CDTF">2018-12-28T06:28:00Z</dcterms:created>
  <dcterms:modified xsi:type="dcterms:W3CDTF">2019-06-13T07:54:00Z</dcterms:modified>
</cp:coreProperties>
</file>