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C1" w:rsidRPr="00853F5F" w:rsidRDefault="00C252C1" w:rsidP="00C252C1">
      <w:pPr>
        <w:pStyle w:val="ac"/>
        <w:jc w:val="center"/>
        <w:rPr>
          <w:b/>
          <w:bCs/>
          <w:sz w:val="28"/>
          <w:szCs w:val="28"/>
        </w:rPr>
      </w:pPr>
      <w:r w:rsidRPr="00853F5F">
        <w:rPr>
          <w:b/>
          <w:bCs/>
          <w:sz w:val="28"/>
          <w:szCs w:val="28"/>
        </w:rPr>
        <w:t>ТЕРРИТОРИАЛЬНАЯ ИЗБИРАТЕЛЬНАЯ  КОМИССИЯ</w:t>
      </w:r>
    </w:p>
    <w:p w:rsidR="00C252C1" w:rsidRPr="00853F5F" w:rsidRDefault="00C252C1" w:rsidP="00C252C1">
      <w:pPr>
        <w:jc w:val="center"/>
        <w:rPr>
          <w:b/>
          <w:bCs/>
          <w:sz w:val="28"/>
          <w:szCs w:val="28"/>
        </w:rPr>
      </w:pPr>
      <w:r w:rsidRPr="00853F5F">
        <w:rPr>
          <w:b/>
          <w:bCs/>
          <w:sz w:val="28"/>
          <w:szCs w:val="28"/>
        </w:rPr>
        <w:t>СТАНОВЛЯНСКОГО  РАЙОНА</w:t>
      </w:r>
    </w:p>
    <w:p w:rsidR="00C252C1" w:rsidRPr="00853F5F" w:rsidRDefault="00C252C1" w:rsidP="00C252C1">
      <w:pPr>
        <w:jc w:val="center"/>
        <w:rPr>
          <w:sz w:val="28"/>
          <w:szCs w:val="28"/>
        </w:rPr>
      </w:pPr>
    </w:p>
    <w:p w:rsidR="00C252C1" w:rsidRPr="00853F5F" w:rsidRDefault="00C252C1" w:rsidP="00C252C1">
      <w:pPr>
        <w:pStyle w:val="ab"/>
        <w:jc w:val="center"/>
        <w:rPr>
          <w:b/>
          <w:sz w:val="28"/>
          <w:szCs w:val="28"/>
        </w:rPr>
      </w:pPr>
      <w:r w:rsidRPr="00853F5F">
        <w:rPr>
          <w:b/>
          <w:sz w:val="28"/>
          <w:szCs w:val="28"/>
        </w:rPr>
        <w:t>ПОСТАНОВЛЕНИЕ</w:t>
      </w:r>
    </w:p>
    <w:p w:rsidR="00C252C1" w:rsidRPr="00853F5F" w:rsidRDefault="00C252C1" w:rsidP="00C252C1">
      <w:pPr>
        <w:rPr>
          <w:sz w:val="28"/>
          <w:szCs w:val="2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C252C1" w:rsidRPr="00853F5F" w:rsidTr="00E23657">
        <w:tc>
          <w:tcPr>
            <w:tcW w:w="2988" w:type="dxa"/>
          </w:tcPr>
          <w:p w:rsidR="00C252C1" w:rsidRPr="00853F5F" w:rsidRDefault="005426C2" w:rsidP="00E236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C252C1" w:rsidRPr="00853F5F">
              <w:rPr>
                <w:color w:val="000000"/>
                <w:sz w:val="28"/>
                <w:szCs w:val="28"/>
              </w:rPr>
              <w:t xml:space="preserve"> сентября 2024 года</w:t>
            </w:r>
          </w:p>
        </w:tc>
        <w:tc>
          <w:tcPr>
            <w:tcW w:w="3735" w:type="dxa"/>
          </w:tcPr>
          <w:p w:rsidR="00C252C1" w:rsidRPr="00853F5F" w:rsidRDefault="00C252C1" w:rsidP="00E2365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C252C1" w:rsidRPr="00853F5F" w:rsidRDefault="00C252C1" w:rsidP="00E23657">
            <w:pPr>
              <w:jc w:val="center"/>
              <w:rPr>
                <w:color w:val="000000"/>
                <w:sz w:val="28"/>
                <w:szCs w:val="28"/>
              </w:rPr>
            </w:pPr>
            <w:r w:rsidRPr="00853F5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</w:tcPr>
          <w:p w:rsidR="00C252C1" w:rsidRPr="00853F5F" w:rsidRDefault="00C252C1" w:rsidP="00E236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83/524</w:t>
            </w:r>
          </w:p>
        </w:tc>
      </w:tr>
    </w:tbl>
    <w:p w:rsidR="00B5007B" w:rsidRPr="00C170D6" w:rsidRDefault="00C252C1" w:rsidP="00B5007B">
      <w:pPr>
        <w:contextualSpacing/>
        <w:jc w:val="center"/>
        <w:rPr>
          <w:sz w:val="28"/>
          <w:szCs w:val="28"/>
        </w:rPr>
      </w:pPr>
      <w:r w:rsidRPr="00853F5F">
        <w:rPr>
          <w:color w:val="000000"/>
          <w:sz w:val="28"/>
          <w:szCs w:val="28"/>
        </w:rPr>
        <w:t>с.Становое</w:t>
      </w:r>
    </w:p>
    <w:p w:rsidR="00B5007B" w:rsidRPr="00C170D6" w:rsidRDefault="00B5007B" w:rsidP="00B5007B">
      <w:pPr>
        <w:pStyle w:val="31"/>
        <w:spacing w:line="240" w:lineRule="auto"/>
        <w:contextualSpacing/>
        <w:rPr>
          <w:b w:val="0"/>
          <w:sz w:val="28"/>
          <w:szCs w:val="28"/>
        </w:rPr>
      </w:pPr>
    </w:p>
    <w:p w:rsidR="00B5007B" w:rsidRPr="003D513C" w:rsidRDefault="003D513C" w:rsidP="003D513C">
      <w:pPr>
        <w:pStyle w:val="31"/>
        <w:spacing w:line="240" w:lineRule="auto"/>
        <w:contextualSpacing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 xml:space="preserve">уничтожении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 xml:space="preserve">документов </w:t>
      </w: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 xml:space="preserve">временного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>срока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5007B" w:rsidRPr="003D513C">
        <w:rPr>
          <w:rFonts w:ascii="Times New Roman" w:hAnsi="Times New Roman"/>
          <w:sz w:val="28"/>
          <w:szCs w:val="28"/>
        </w:rPr>
        <w:t xml:space="preserve"> хранения, связанных с подготовкой и проведением выборов </w:t>
      </w:r>
      <w:r w:rsidRPr="003D513C">
        <w:rPr>
          <w:rFonts w:ascii="Times New Roman" w:hAnsi="Times New Roman"/>
          <w:sz w:val="28"/>
          <w:szCs w:val="28"/>
        </w:rPr>
        <w:t>депутатов Совета депутатов Становлянского муниципального округа Липецкой области Российской Федерации первого созыва</w:t>
      </w:r>
    </w:p>
    <w:p w:rsidR="00B5007B" w:rsidRPr="00C170D6" w:rsidRDefault="005160A1" w:rsidP="003D513C">
      <w:pPr>
        <w:pStyle w:val="31"/>
        <w:spacing w:line="240" w:lineRule="auto"/>
        <w:contextualSpacing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сентября 2023</w:t>
      </w:r>
      <w:r w:rsidR="00B5007B" w:rsidRPr="003D513C">
        <w:rPr>
          <w:rFonts w:ascii="Times New Roman" w:hAnsi="Times New Roman"/>
          <w:sz w:val="28"/>
          <w:szCs w:val="28"/>
        </w:rPr>
        <w:t xml:space="preserve"> года</w:t>
      </w:r>
    </w:p>
    <w:p w:rsidR="00B5007B" w:rsidRPr="00C170D6" w:rsidRDefault="00B5007B" w:rsidP="00B5007B">
      <w:pPr>
        <w:pStyle w:val="31"/>
        <w:spacing w:line="240" w:lineRule="auto"/>
        <w:ind w:firstLine="709"/>
        <w:contextualSpacing/>
        <w:rPr>
          <w:sz w:val="28"/>
          <w:szCs w:val="28"/>
        </w:rPr>
      </w:pPr>
    </w:p>
    <w:p w:rsidR="00B5007B" w:rsidRPr="003D513C" w:rsidRDefault="00B5007B" w:rsidP="003D513C">
      <w:pPr>
        <w:ind w:firstLine="708"/>
        <w:jc w:val="both"/>
        <w:rPr>
          <w:b/>
          <w:sz w:val="28"/>
          <w:szCs w:val="28"/>
        </w:rPr>
      </w:pPr>
      <w:r w:rsidRPr="003D513C">
        <w:rPr>
          <w:sz w:val="28"/>
          <w:szCs w:val="28"/>
        </w:rPr>
        <w:t xml:space="preserve">В соответствии со статьей 78 Закона Липецкой области от 6 июня 2007 года № 60-ОЗ «О выборах депутатов представительных органов муниципальных образований в Липецкой области», постановлениями избирательной комиссии Липецкой области </w:t>
      </w:r>
      <w:r w:rsidR="00A51EFE" w:rsidRPr="003D513C">
        <w:rPr>
          <w:sz w:val="28"/>
          <w:szCs w:val="28"/>
        </w:rPr>
        <w:t xml:space="preserve">от 27 августа 2020 года № 122/962-6 </w:t>
      </w:r>
      <w:r w:rsidRPr="003D513C">
        <w:rPr>
          <w:sz w:val="28"/>
          <w:szCs w:val="28"/>
        </w:rPr>
        <w:t xml:space="preserve">«О Порядке хранения и передачи в архивы документов, связанных с подготовкой и проведением выборов депутатов представительных органов муниципальных образований в Липецкой области и Порядке уничтожения документов, связанных с подготовкой и проведением выборов депутатов представительных органов муниципальных образований в Липецкой области», </w:t>
      </w:r>
      <w:r w:rsidR="003D513C" w:rsidRPr="003D513C">
        <w:rPr>
          <w:sz w:val="28"/>
          <w:szCs w:val="28"/>
        </w:rPr>
        <w:t xml:space="preserve">постановлением территориальной избирательной комиссии Становлянского района </w:t>
      </w:r>
      <w:r w:rsidR="003D513C" w:rsidRPr="003D513C">
        <w:rPr>
          <w:iCs/>
          <w:sz w:val="28"/>
          <w:szCs w:val="28"/>
        </w:rPr>
        <w:t xml:space="preserve">от </w:t>
      </w:r>
      <w:r w:rsidR="003D513C" w:rsidRPr="003D513C">
        <w:rPr>
          <w:sz w:val="28"/>
          <w:szCs w:val="28"/>
        </w:rPr>
        <w:t>6 июня 2023 года №38/187</w:t>
      </w:r>
      <w:r w:rsidR="003D513C" w:rsidRPr="003D513C">
        <w:rPr>
          <w:iCs/>
          <w:sz w:val="28"/>
          <w:szCs w:val="28"/>
        </w:rPr>
        <w:t xml:space="preserve"> «</w:t>
      </w:r>
      <w:r w:rsidR="003D513C" w:rsidRPr="003D513C">
        <w:rPr>
          <w:sz w:val="28"/>
          <w:szCs w:val="28"/>
        </w:rPr>
        <w:t>О возложении полномочий окружных избирательных комиссий по выборам депутатов Совета депутатов Становлянского муниципального округа Липецкой области Российской Федерации первого созыва 10 сентября 2023 года»,</w:t>
      </w:r>
      <w:r w:rsidR="00A51EFE" w:rsidRPr="003D513C">
        <w:rPr>
          <w:sz w:val="28"/>
          <w:szCs w:val="28"/>
        </w:rPr>
        <w:t xml:space="preserve"> </w:t>
      </w:r>
      <w:r w:rsidRPr="003D513C">
        <w:rPr>
          <w:sz w:val="28"/>
          <w:szCs w:val="28"/>
        </w:rPr>
        <w:t xml:space="preserve">и в связи с истечением сроков хранения документов, связанных с подготовкой и проведением выборов </w:t>
      </w:r>
      <w:r w:rsidR="003D513C" w:rsidRPr="003D513C">
        <w:rPr>
          <w:sz w:val="28"/>
          <w:szCs w:val="28"/>
        </w:rPr>
        <w:t>депутатов Совета депутатов Становлянского муниципального округа Липецкой области Российской Федерации</w:t>
      </w:r>
      <w:r w:rsidR="005160A1">
        <w:rPr>
          <w:sz w:val="28"/>
          <w:szCs w:val="28"/>
        </w:rPr>
        <w:t xml:space="preserve"> первого созыва 10 сентября 2023</w:t>
      </w:r>
      <w:r w:rsidR="003D513C" w:rsidRPr="003D513C">
        <w:rPr>
          <w:sz w:val="28"/>
          <w:szCs w:val="28"/>
        </w:rPr>
        <w:t xml:space="preserve"> года</w:t>
      </w:r>
      <w:r w:rsidRPr="003D513C">
        <w:rPr>
          <w:sz w:val="28"/>
          <w:szCs w:val="28"/>
        </w:rPr>
        <w:t xml:space="preserve">, территориальная избирательная комиссия </w:t>
      </w:r>
      <w:r w:rsidR="003D513C" w:rsidRPr="003D513C">
        <w:rPr>
          <w:sz w:val="28"/>
          <w:szCs w:val="28"/>
        </w:rPr>
        <w:t>Становлянского</w:t>
      </w:r>
      <w:r w:rsidRPr="003D513C">
        <w:rPr>
          <w:sz w:val="28"/>
          <w:szCs w:val="28"/>
        </w:rPr>
        <w:t xml:space="preserve"> района  </w:t>
      </w:r>
      <w:r w:rsidRPr="003D513C">
        <w:rPr>
          <w:b/>
          <w:bCs/>
          <w:sz w:val="28"/>
          <w:szCs w:val="28"/>
        </w:rPr>
        <w:t>постановляет</w:t>
      </w:r>
      <w:r w:rsidRPr="003D513C">
        <w:rPr>
          <w:b/>
          <w:sz w:val="28"/>
          <w:szCs w:val="28"/>
        </w:rPr>
        <w:t>:</w:t>
      </w:r>
    </w:p>
    <w:p w:rsidR="003D513C" w:rsidRPr="003D513C" w:rsidRDefault="003D513C" w:rsidP="003D513C">
      <w:pPr>
        <w:pStyle w:val="31"/>
        <w:spacing w:line="240" w:lineRule="auto"/>
        <w:contextualSpacing/>
        <w:jc w:val="both"/>
        <w:rPr>
          <w:rFonts w:ascii="Times New Roman" w:hAnsi="Times New Roman"/>
          <w:bCs w:val="0"/>
          <w:sz w:val="28"/>
          <w:szCs w:val="28"/>
        </w:rPr>
      </w:pPr>
    </w:p>
    <w:p w:rsidR="00B5007B" w:rsidRPr="003D513C" w:rsidRDefault="00B5007B" w:rsidP="003D513C">
      <w:pPr>
        <w:pStyle w:val="ab"/>
        <w:ind w:firstLine="709"/>
        <w:contextualSpacing/>
        <w:jc w:val="both"/>
        <w:rPr>
          <w:sz w:val="28"/>
          <w:szCs w:val="28"/>
        </w:rPr>
      </w:pPr>
      <w:r w:rsidRPr="003D513C">
        <w:rPr>
          <w:sz w:val="28"/>
          <w:szCs w:val="28"/>
        </w:rPr>
        <w:t xml:space="preserve">1. Уничтожить документы временного срока хранения, связанные с подготовкой и проведением выборов </w:t>
      </w:r>
      <w:r w:rsidR="003D513C" w:rsidRPr="003D513C">
        <w:rPr>
          <w:sz w:val="28"/>
          <w:szCs w:val="28"/>
        </w:rPr>
        <w:t>депутатов Совета депутатов Становлянского муниципального округа Липецкой области Российской Федерации</w:t>
      </w:r>
      <w:r w:rsidR="005160A1">
        <w:rPr>
          <w:sz w:val="28"/>
          <w:szCs w:val="28"/>
        </w:rPr>
        <w:t xml:space="preserve"> первого созыва 10 сентября 2023</w:t>
      </w:r>
      <w:bookmarkStart w:id="0" w:name="_GoBack"/>
      <w:bookmarkEnd w:id="0"/>
      <w:r w:rsidR="003D513C" w:rsidRPr="003D513C">
        <w:rPr>
          <w:sz w:val="28"/>
          <w:szCs w:val="28"/>
        </w:rPr>
        <w:t xml:space="preserve"> года</w:t>
      </w:r>
      <w:r w:rsidRPr="003D513C">
        <w:rPr>
          <w:sz w:val="28"/>
          <w:szCs w:val="28"/>
        </w:rPr>
        <w:t>, согласно приложению.</w:t>
      </w:r>
    </w:p>
    <w:p w:rsidR="00B5007B" w:rsidRPr="003D513C" w:rsidRDefault="00B5007B" w:rsidP="003D513C">
      <w:pPr>
        <w:ind w:firstLine="709"/>
        <w:contextualSpacing/>
        <w:jc w:val="both"/>
        <w:rPr>
          <w:sz w:val="28"/>
          <w:szCs w:val="28"/>
        </w:rPr>
      </w:pPr>
      <w:r w:rsidRPr="003D513C">
        <w:rPr>
          <w:sz w:val="28"/>
          <w:szCs w:val="28"/>
        </w:rPr>
        <w:t xml:space="preserve">2. Создать рабочую группу по уничтожению документов из числа членов территориальной избирательной комиссии </w:t>
      </w:r>
      <w:r w:rsidR="003D513C" w:rsidRPr="003D513C">
        <w:rPr>
          <w:sz w:val="28"/>
          <w:szCs w:val="28"/>
        </w:rPr>
        <w:t>Становлянского</w:t>
      </w:r>
      <w:r w:rsidRPr="003D513C">
        <w:rPr>
          <w:sz w:val="28"/>
          <w:szCs w:val="28"/>
        </w:rPr>
        <w:t xml:space="preserve"> района с правом решающего голоса.</w:t>
      </w:r>
    </w:p>
    <w:p w:rsidR="00B5007B" w:rsidRDefault="00B5007B" w:rsidP="003D513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D513C">
        <w:rPr>
          <w:sz w:val="28"/>
          <w:szCs w:val="28"/>
        </w:rPr>
        <w:t xml:space="preserve">3. Уничтожение документов временного срока хранения, указанных в пункте 1 настоящего постановления, произвести не позднее </w:t>
      </w:r>
      <w:r w:rsidR="00CB5D53">
        <w:rPr>
          <w:sz w:val="28"/>
          <w:szCs w:val="28"/>
        </w:rPr>
        <w:t>31</w:t>
      </w:r>
      <w:r w:rsidRPr="003D513C">
        <w:rPr>
          <w:sz w:val="28"/>
          <w:szCs w:val="28"/>
        </w:rPr>
        <w:t xml:space="preserve"> </w:t>
      </w:r>
      <w:r w:rsidR="005A699A">
        <w:rPr>
          <w:sz w:val="28"/>
          <w:szCs w:val="28"/>
        </w:rPr>
        <w:t>октября</w:t>
      </w:r>
      <w:r w:rsidRPr="003D513C">
        <w:rPr>
          <w:sz w:val="28"/>
          <w:szCs w:val="28"/>
        </w:rPr>
        <w:t xml:space="preserve">  20</w:t>
      </w:r>
      <w:r w:rsidR="003D513C">
        <w:rPr>
          <w:sz w:val="28"/>
          <w:szCs w:val="28"/>
        </w:rPr>
        <w:t>24</w:t>
      </w:r>
      <w:r w:rsidRPr="003D513C">
        <w:rPr>
          <w:sz w:val="28"/>
          <w:szCs w:val="28"/>
        </w:rPr>
        <w:t xml:space="preserve"> года в соответствии с Порядком уничтожения документов, связанных с подготовкой и проведением выборов депутатов представительных органов </w:t>
      </w:r>
      <w:r w:rsidRPr="003D513C">
        <w:rPr>
          <w:sz w:val="28"/>
          <w:szCs w:val="28"/>
        </w:rPr>
        <w:lastRenderedPageBreak/>
        <w:t>муниципальных образований в Липецкой области, утвержденным постановлением избирательной комиссии Липецкой области от 27 августа 2020 года № 122/962-6.</w:t>
      </w:r>
    </w:p>
    <w:p w:rsidR="003D513C" w:rsidRPr="00C170D6" w:rsidRDefault="003D513C" w:rsidP="00B5007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5007B" w:rsidRPr="00C170D6" w:rsidRDefault="00B5007B" w:rsidP="00B5007B">
      <w:pPr>
        <w:pStyle w:val="21"/>
        <w:spacing w:line="240" w:lineRule="auto"/>
        <w:ind w:right="0"/>
        <w:contextualSpacing/>
        <w:rPr>
          <w:szCs w:val="28"/>
        </w:rPr>
      </w:pPr>
    </w:p>
    <w:p w:rsidR="003D513C" w:rsidRPr="00FC1218" w:rsidRDefault="003D513C" w:rsidP="003D513C">
      <w:pPr>
        <w:jc w:val="both"/>
        <w:rPr>
          <w:rFonts w:eastAsia="MS Mincho"/>
          <w:b/>
        </w:rPr>
      </w:pPr>
      <w:r w:rsidRPr="00FC1218">
        <w:rPr>
          <w:rFonts w:eastAsia="MS Mincho"/>
          <w:b/>
        </w:rPr>
        <w:t>ПРЕДСЕДАТЕЛЬ ТЕРРИТОРИАЛЬНОЙ</w:t>
      </w:r>
    </w:p>
    <w:p w:rsidR="003D513C" w:rsidRPr="00FC1218" w:rsidRDefault="003D513C" w:rsidP="003D513C">
      <w:pPr>
        <w:jc w:val="both"/>
        <w:rPr>
          <w:rFonts w:eastAsia="MS Mincho"/>
          <w:b/>
        </w:rPr>
      </w:pPr>
      <w:r w:rsidRPr="00FC1218">
        <w:rPr>
          <w:rFonts w:eastAsia="MS Mincho"/>
          <w:b/>
        </w:rPr>
        <w:t>ИЗБИРАТЕЛЬНОЙ КОМИССИИ</w:t>
      </w:r>
    </w:p>
    <w:p w:rsidR="003D513C" w:rsidRPr="00FC1218" w:rsidRDefault="003D513C" w:rsidP="003D513C">
      <w:pPr>
        <w:jc w:val="both"/>
        <w:rPr>
          <w:b/>
        </w:rPr>
      </w:pPr>
      <w:r w:rsidRPr="00FC1218">
        <w:rPr>
          <w:rFonts w:eastAsia="MS Mincho"/>
          <w:b/>
        </w:rPr>
        <w:t xml:space="preserve">СТАНОВЛЯНСКОГО РАЙОНА                                                      </w:t>
      </w:r>
      <w:r>
        <w:rPr>
          <w:rFonts w:eastAsia="MS Mincho"/>
          <w:b/>
        </w:rPr>
        <w:t xml:space="preserve">    </w:t>
      </w:r>
      <w:r w:rsidRPr="00FC1218">
        <w:rPr>
          <w:rFonts w:eastAsia="MS Mincho"/>
          <w:b/>
        </w:rPr>
        <w:t xml:space="preserve">  Л.А. БИРЮКОВА</w:t>
      </w:r>
    </w:p>
    <w:p w:rsidR="003D513C" w:rsidRPr="00FC1218" w:rsidRDefault="003D513C" w:rsidP="003D513C">
      <w:pPr>
        <w:jc w:val="both"/>
        <w:rPr>
          <w:rFonts w:eastAsia="MS Mincho"/>
          <w:b/>
        </w:rPr>
      </w:pPr>
    </w:p>
    <w:p w:rsidR="003D513C" w:rsidRPr="00FC1218" w:rsidRDefault="003D513C" w:rsidP="003D513C">
      <w:pPr>
        <w:jc w:val="both"/>
        <w:rPr>
          <w:rFonts w:eastAsia="MS Mincho"/>
          <w:b/>
        </w:rPr>
      </w:pPr>
      <w:r w:rsidRPr="00FC1218">
        <w:rPr>
          <w:rFonts w:eastAsia="MS Mincho"/>
          <w:b/>
        </w:rPr>
        <w:t>СЕКРЕТАРЬ ТЕРРИТОРИАЛЬНОЙ</w:t>
      </w:r>
    </w:p>
    <w:p w:rsidR="003D513C" w:rsidRPr="00FC1218" w:rsidRDefault="003D513C" w:rsidP="003D513C">
      <w:pPr>
        <w:ind w:left="3540" w:hanging="3540"/>
        <w:jc w:val="both"/>
        <w:rPr>
          <w:rFonts w:eastAsia="MS Mincho"/>
          <w:b/>
        </w:rPr>
      </w:pPr>
      <w:r w:rsidRPr="00FC1218">
        <w:rPr>
          <w:rFonts w:eastAsia="MS Mincho"/>
          <w:b/>
        </w:rPr>
        <w:t>ИЗБИРАТЕЛЬНОЙ КОМИССИИ</w:t>
      </w:r>
    </w:p>
    <w:p w:rsidR="00B5007B" w:rsidRPr="00C170D6" w:rsidRDefault="003D513C" w:rsidP="003D513C">
      <w:pPr>
        <w:contextualSpacing/>
        <w:rPr>
          <w:b/>
          <w:bCs/>
          <w:sz w:val="28"/>
          <w:szCs w:val="28"/>
        </w:rPr>
      </w:pPr>
      <w:r w:rsidRPr="00FC1218">
        <w:rPr>
          <w:rFonts w:eastAsia="MS Mincho"/>
          <w:b/>
        </w:rPr>
        <w:t>СТАНОВЛЯНСКОГО РАЙОНА</w:t>
      </w:r>
      <w:r w:rsidRPr="00FC1218">
        <w:rPr>
          <w:b/>
        </w:rPr>
        <w:tab/>
        <w:t xml:space="preserve">                           </w:t>
      </w:r>
      <w:r>
        <w:rPr>
          <w:b/>
        </w:rPr>
        <w:t xml:space="preserve">                     </w:t>
      </w:r>
      <w:r w:rsidRPr="00FC1218">
        <w:rPr>
          <w:b/>
        </w:rPr>
        <w:t xml:space="preserve">  Н.Н. СИДОРКОВА</w:t>
      </w:r>
    </w:p>
    <w:sectPr w:rsidR="00B5007B" w:rsidRPr="00C170D6" w:rsidSect="0092067A">
      <w:headerReference w:type="even" r:id="rId7"/>
      <w:headerReference w:type="default" r:id="rId8"/>
      <w:pgSz w:w="11906" w:h="16838"/>
      <w:pgMar w:top="1134" w:right="850" w:bottom="993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2D9" w:rsidRDefault="001832D9" w:rsidP="00B5007B">
      <w:r>
        <w:separator/>
      </w:r>
    </w:p>
  </w:endnote>
  <w:endnote w:type="continuationSeparator" w:id="0">
    <w:p w:rsidR="001832D9" w:rsidRDefault="001832D9" w:rsidP="00B5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2D9" w:rsidRDefault="001832D9" w:rsidP="00B5007B">
      <w:r>
        <w:separator/>
      </w:r>
    </w:p>
  </w:footnote>
  <w:footnote w:type="continuationSeparator" w:id="0">
    <w:p w:rsidR="001832D9" w:rsidRDefault="001832D9" w:rsidP="00B50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C78" w:rsidRDefault="008851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1C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1C78" w:rsidRDefault="004E1C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738806"/>
      <w:docPartObj>
        <w:docPartGallery w:val="Page Numbers (Top of Page)"/>
        <w:docPartUnique/>
      </w:docPartObj>
    </w:sdtPr>
    <w:sdtEndPr/>
    <w:sdtContent>
      <w:p w:rsidR="0092067A" w:rsidRDefault="00885142">
        <w:pPr>
          <w:pStyle w:val="a3"/>
          <w:jc w:val="center"/>
        </w:pPr>
        <w:r>
          <w:fldChar w:fldCharType="begin"/>
        </w:r>
        <w:r w:rsidR="0092067A">
          <w:instrText>PAGE   \* MERGEFORMAT</w:instrText>
        </w:r>
        <w:r>
          <w:fldChar w:fldCharType="separate"/>
        </w:r>
        <w:r w:rsidR="005160A1">
          <w:rPr>
            <w:noProof/>
          </w:rPr>
          <w:t>2</w:t>
        </w:r>
        <w:r>
          <w:fldChar w:fldCharType="end"/>
        </w:r>
      </w:p>
    </w:sdtContent>
  </w:sdt>
  <w:p w:rsidR="0092067A" w:rsidRDefault="00920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07B"/>
    <w:rsid w:val="001832D9"/>
    <w:rsid w:val="0020460C"/>
    <w:rsid w:val="00261140"/>
    <w:rsid w:val="002E75BB"/>
    <w:rsid w:val="003D513C"/>
    <w:rsid w:val="00465718"/>
    <w:rsid w:val="004E1C78"/>
    <w:rsid w:val="005160A1"/>
    <w:rsid w:val="005426C2"/>
    <w:rsid w:val="005A699A"/>
    <w:rsid w:val="0073529C"/>
    <w:rsid w:val="00747EF6"/>
    <w:rsid w:val="007E69CB"/>
    <w:rsid w:val="00885142"/>
    <w:rsid w:val="0092067A"/>
    <w:rsid w:val="00A51EFE"/>
    <w:rsid w:val="00B5007B"/>
    <w:rsid w:val="00C252C1"/>
    <w:rsid w:val="00CB5407"/>
    <w:rsid w:val="00CB5D53"/>
    <w:rsid w:val="00E721D3"/>
    <w:rsid w:val="00E7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72BF8F-BF17-4D84-8814-BA020E9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5007B"/>
    <w:pPr>
      <w:keepNext/>
      <w:jc w:val="both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B5007B"/>
    <w:pPr>
      <w:keepNext/>
      <w:jc w:val="both"/>
      <w:outlineLvl w:val="2"/>
    </w:pPr>
    <w:rPr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007B"/>
    <w:rPr>
      <w:rFonts w:ascii="Times New Roman" w:eastAsia="Times New Roman" w:hAnsi="Times New Roman" w:cs="Times New Roman"/>
      <w:b/>
      <w:kern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007B"/>
    <w:rPr>
      <w:rFonts w:ascii="Times New Roman" w:eastAsia="Times New Roman" w:hAnsi="Times New Roman" w:cs="Times New Roman"/>
      <w:b/>
      <w:kern w:val="0"/>
      <w:sz w:val="26"/>
      <w:szCs w:val="28"/>
      <w:lang w:eastAsia="ru-RU"/>
    </w:rPr>
  </w:style>
  <w:style w:type="paragraph" w:styleId="a3">
    <w:name w:val="header"/>
    <w:basedOn w:val="a"/>
    <w:link w:val="a4"/>
    <w:uiPriority w:val="99"/>
    <w:rsid w:val="00B500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page number"/>
    <w:basedOn w:val="a0"/>
    <w:rsid w:val="00B5007B"/>
  </w:style>
  <w:style w:type="paragraph" w:styleId="31">
    <w:name w:val="Body Text 3"/>
    <w:basedOn w:val="a"/>
    <w:link w:val="32"/>
    <w:semiHidden/>
    <w:rsid w:val="00B5007B"/>
    <w:pPr>
      <w:spacing w:line="360" w:lineRule="auto"/>
      <w:jc w:val="center"/>
    </w:pPr>
    <w:rPr>
      <w:rFonts w:ascii="Times New Roman CYR" w:hAnsi="Times New Roman CYR"/>
      <w:b/>
      <w:bCs/>
      <w:sz w:val="26"/>
    </w:rPr>
  </w:style>
  <w:style w:type="character" w:customStyle="1" w:styleId="32">
    <w:name w:val="Основной текст 3 Знак"/>
    <w:basedOn w:val="a0"/>
    <w:link w:val="31"/>
    <w:semiHidden/>
    <w:rsid w:val="00B5007B"/>
    <w:rPr>
      <w:rFonts w:ascii="Times New Roman CYR" w:eastAsia="Times New Roman" w:hAnsi="Times New Roman CYR" w:cs="Times New Roman"/>
      <w:b/>
      <w:bCs/>
      <w:kern w:val="0"/>
      <w:sz w:val="26"/>
      <w:szCs w:val="24"/>
      <w:lang w:eastAsia="ru-RU"/>
    </w:rPr>
  </w:style>
  <w:style w:type="paragraph" w:styleId="21">
    <w:name w:val="Body Text 2"/>
    <w:basedOn w:val="a"/>
    <w:link w:val="22"/>
    <w:semiHidden/>
    <w:rsid w:val="00B5007B"/>
    <w:pPr>
      <w:spacing w:line="360" w:lineRule="auto"/>
      <w:ind w:right="-196"/>
      <w:jc w:val="both"/>
    </w:pPr>
    <w:rPr>
      <w:rFonts w:ascii="Times New Roman CYR" w:hAnsi="Times New Roman CYR"/>
      <w:sz w:val="28"/>
    </w:rPr>
  </w:style>
  <w:style w:type="character" w:customStyle="1" w:styleId="22">
    <w:name w:val="Основной текст 2 Знак"/>
    <w:basedOn w:val="a0"/>
    <w:link w:val="21"/>
    <w:semiHidden/>
    <w:rsid w:val="00B5007B"/>
    <w:rPr>
      <w:rFonts w:ascii="Times New Roman CYR" w:eastAsia="Times New Roman" w:hAnsi="Times New Roman CYR" w:cs="Times New Roman"/>
      <w:kern w:val="0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B5007B"/>
    <w:pPr>
      <w:tabs>
        <w:tab w:val="left" w:pos="-2250"/>
      </w:tabs>
      <w:jc w:val="both"/>
    </w:pPr>
    <w:rPr>
      <w:sz w:val="28"/>
      <w:szCs w:val="20"/>
    </w:rPr>
  </w:style>
  <w:style w:type="paragraph" w:styleId="a6">
    <w:name w:val="footer"/>
    <w:basedOn w:val="a"/>
    <w:link w:val="a7"/>
    <w:unhideWhenUsed/>
    <w:rsid w:val="00B50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07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14-15">
    <w:name w:val="14-15"/>
    <w:basedOn w:val="a"/>
    <w:rsid w:val="00B5007B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B5007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5007B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B5007B"/>
    <w:rPr>
      <w:vertAlign w:val="superscript"/>
    </w:rPr>
  </w:style>
  <w:style w:type="paragraph" w:styleId="ab">
    <w:name w:val="No Spacing"/>
    <w:uiPriority w:val="1"/>
    <w:qFormat/>
    <w:rsid w:val="00B50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C252C1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ED810-45CC-4A7F-A9C4-65EB9FA0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2024-09-11T07:42:00Z</dcterms:created>
  <dcterms:modified xsi:type="dcterms:W3CDTF">2025-01-27T08:53:00Z</dcterms:modified>
</cp:coreProperties>
</file>